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737A" w14:textId="77777777" w:rsidR="005A299A" w:rsidRDefault="005A299A" w:rsidP="005A299A">
      <w:pPr>
        <w:pStyle w:val="ListParagraph"/>
        <w:numPr>
          <w:ilvl w:val="0"/>
          <w:numId w:val="4"/>
        </w:numPr>
      </w:pPr>
      <w:r>
        <w:t xml:space="preserve">What makes volunteering at The Living Desert Zoo &amp; Gardens different from other volunteer or </w:t>
      </w:r>
    </w:p>
    <w:p w14:paraId="7BB6D3C7" w14:textId="77777777" w:rsidR="005A299A" w:rsidRDefault="005A299A" w:rsidP="005A299A">
      <w:pPr>
        <w:pStyle w:val="ListParagraph"/>
      </w:pPr>
      <w:r>
        <w:t xml:space="preserve">service-learning opportunities? </w:t>
      </w:r>
    </w:p>
    <w:p w14:paraId="4B41BEF0" w14:textId="4078D00D" w:rsidR="005A299A" w:rsidRDefault="005A299A" w:rsidP="005A299A">
      <w:pPr>
        <w:pStyle w:val="ListParagraph"/>
        <w:numPr>
          <w:ilvl w:val="0"/>
          <w:numId w:val="5"/>
        </w:numPr>
      </w:pPr>
      <w:r>
        <w:t xml:space="preserve">The Living Desert Zoo &amp; Gardens offers high school students a unique opportunity to gain valuable job skills, and volunteer in a collaborative and fun learning environment! </w:t>
      </w:r>
    </w:p>
    <w:p w14:paraId="2EB8B28C" w14:textId="3C7D5E10" w:rsidR="005A299A" w:rsidRDefault="005A299A" w:rsidP="005A299A">
      <w:pPr>
        <w:pStyle w:val="ListParagraph"/>
        <w:numPr>
          <w:ilvl w:val="0"/>
          <w:numId w:val="2"/>
        </w:numPr>
      </w:pPr>
      <w:r>
        <w:t xml:space="preserve">Our Zoo Teen volunteers have the opportunity to experience to practice skills that will help support their future educational and career paths. </w:t>
      </w:r>
    </w:p>
    <w:p w14:paraId="133A27AD" w14:textId="77777777" w:rsidR="005A299A" w:rsidRDefault="005A299A" w:rsidP="005A299A">
      <w:pPr>
        <w:pStyle w:val="ListParagraph"/>
        <w:numPr>
          <w:ilvl w:val="0"/>
          <w:numId w:val="4"/>
        </w:numPr>
      </w:pPr>
      <w:r>
        <w:t>What age do you need to be to join the Zoo Teen program?</w:t>
      </w:r>
    </w:p>
    <w:p w14:paraId="09009028" w14:textId="79DF842A" w:rsidR="005A299A" w:rsidRDefault="005A299A" w:rsidP="005A299A">
      <w:pPr>
        <w:pStyle w:val="ListParagraph"/>
        <w:numPr>
          <w:ilvl w:val="1"/>
          <w:numId w:val="4"/>
        </w:numPr>
      </w:pPr>
      <w:r>
        <w:t xml:space="preserve">Zoo Teens must be between the ages of 14-18 years old and currently enrolled </w:t>
      </w:r>
      <w:r w:rsidR="00FB4418">
        <w:t>in</w:t>
      </w:r>
      <w:r>
        <w:t xml:space="preserve"> school and in good standing academically and behaviorally. </w:t>
      </w:r>
    </w:p>
    <w:p w14:paraId="6973C688" w14:textId="77777777" w:rsidR="005A299A" w:rsidRDefault="005A299A" w:rsidP="005A299A">
      <w:pPr>
        <w:pStyle w:val="ListParagraph"/>
        <w:numPr>
          <w:ilvl w:val="0"/>
          <w:numId w:val="4"/>
        </w:numPr>
      </w:pPr>
      <w:r>
        <w:t xml:space="preserve">What are the steps to apply to become a Zoo Teen? </w:t>
      </w:r>
    </w:p>
    <w:p w14:paraId="03E3EAFC" w14:textId="77777777" w:rsidR="005A299A" w:rsidRDefault="005A299A" w:rsidP="005A299A">
      <w:pPr>
        <w:pStyle w:val="ListParagraph"/>
        <w:numPr>
          <w:ilvl w:val="1"/>
          <w:numId w:val="4"/>
        </w:numPr>
      </w:pPr>
      <w:r>
        <w:t xml:space="preserve">Complete and submit the Zoo Teen Application on the Living Desert website. </w:t>
      </w:r>
    </w:p>
    <w:p w14:paraId="516B141D" w14:textId="77777777" w:rsidR="005A299A" w:rsidRDefault="005A299A" w:rsidP="005A299A">
      <w:pPr>
        <w:pStyle w:val="ListParagraph"/>
        <w:numPr>
          <w:ilvl w:val="1"/>
          <w:numId w:val="4"/>
        </w:numPr>
      </w:pPr>
      <w:r>
        <w:t xml:space="preserve"> Submit a paper with answers to an essay question</w:t>
      </w:r>
    </w:p>
    <w:p w14:paraId="4960D018" w14:textId="27645C14" w:rsidR="005A299A" w:rsidRDefault="005A299A" w:rsidP="005A299A">
      <w:pPr>
        <w:pStyle w:val="ListParagraph"/>
        <w:numPr>
          <w:ilvl w:val="1"/>
          <w:numId w:val="4"/>
        </w:numPr>
      </w:pPr>
      <w:r>
        <w:t xml:space="preserve"> Participate in a ZooTeen interview</w:t>
      </w:r>
    </w:p>
    <w:p w14:paraId="56ED63D8" w14:textId="0EDE4010" w:rsidR="00BB68E0" w:rsidRDefault="005A299A" w:rsidP="00BB68E0">
      <w:pPr>
        <w:pStyle w:val="ListParagraph"/>
        <w:numPr>
          <w:ilvl w:val="1"/>
          <w:numId w:val="4"/>
        </w:numPr>
      </w:pPr>
      <w:r>
        <w:t>Attend a Zoo Teen Orientation session</w:t>
      </w:r>
      <w:r w:rsidR="00BB68E0">
        <w:t xml:space="preserve"> </w:t>
      </w:r>
    </w:p>
    <w:p w14:paraId="3940ABCC" w14:textId="77777777" w:rsidR="00C251A5" w:rsidRDefault="005A299A" w:rsidP="005A299A">
      <w:pPr>
        <w:pStyle w:val="ListParagraph"/>
        <w:numPr>
          <w:ilvl w:val="0"/>
          <w:numId w:val="4"/>
        </w:numPr>
      </w:pPr>
      <w:r>
        <w:t>When is the best time to apply?</w:t>
      </w:r>
    </w:p>
    <w:p w14:paraId="5D382411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We offer two seasons for new Zoo Teens to apply to the program </w:t>
      </w:r>
    </w:p>
    <w:p w14:paraId="539ACBD0" w14:textId="0AE78ECA" w:rsidR="005A299A" w:rsidRDefault="005A299A" w:rsidP="005A299A">
      <w:pPr>
        <w:pStyle w:val="ListParagraph"/>
        <w:numPr>
          <w:ilvl w:val="2"/>
          <w:numId w:val="4"/>
        </w:numPr>
      </w:pPr>
      <w:r>
        <w:t xml:space="preserve">Zoo Teens can apply to program in Early-Fall to volunteer during the school year (October-May) or in Spring to volunteer during the summer (June- August) </w:t>
      </w:r>
    </w:p>
    <w:p w14:paraId="58F12983" w14:textId="77777777" w:rsidR="00C251A5" w:rsidRDefault="005A299A" w:rsidP="005A299A">
      <w:pPr>
        <w:pStyle w:val="ListParagraph"/>
        <w:numPr>
          <w:ilvl w:val="0"/>
          <w:numId w:val="4"/>
        </w:numPr>
      </w:pPr>
      <w:r>
        <w:t xml:space="preserve">What are the Requirements of the Zoo Teen program? </w:t>
      </w:r>
    </w:p>
    <w:p w14:paraId="603CA6BE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 Complete and submit the ZooTeen Application </w:t>
      </w:r>
    </w:p>
    <w:p w14:paraId="1E117476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 Attend a ZooTeen orientation session</w:t>
      </w:r>
    </w:p>
    <w:p w14:paraId="312F1006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>Complete the required trainings</w:t>
      </w:r>
    </w:p>
    <w:p w14:paraId="1D9CC6FA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Commit to 6 hours a month during the school sessions (October-May) </w:t>
      </w:r>
    </w:p>
    <w:p w14:paraId="430888F8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>Commit to 3 hours a week for the 8-week Summer Program (June-August).</w:t>
      </w:r>
    </w:p>
    <w:p w14:paraId="45E3B03A" w14:textId="455AAF6C" w:rsidR="005A299A" w:rsidRDefault="005A299A" w:rsidP="005A299A">
      <w:pPr>
        <w:pStyle w:val="ListParagraph"/>
        <w:numPr>
          <w:ilvl w:val="1"/>
          <w:numId w:val="4"/>
        </w:numPr>
      </w:pPr>
      <w:r>
        <w:t xml:space="preserve">Commit to a minimum service of one year </w:t>
      </w:r>
    </w:p>
    <w:p w14:paraId="5F3C1A34" w14:textId="77777777" w:rsidR="00C251A5" w:rsidRDefault="005A299A" w:rsidP="005A299A">
      <w:pPr>
        <w:pStyle w:val="ListParagraph"/>
        <w:numPr>
          <w:ilvl w:val="0"/>
          <w:numId w:val="4"/>
        </w:numPr>
      </w:pPr>
      <w:r>
        <w:t>Do I need to be a member of The Living Desert?</w:t>
      </w:r>
    </w:p>
    <w:p w14:paraId="50C19AC2" w14:textId="4B0C5E41" w:rsidR="005A299A" w:rsidRDefault="005A299A" w:rsidP="005A299A">
      <w:pPr>
        <w:pStyle w:val="ListParagraph"/>
        <w:numPr>
          <w:ilvl w:val="1"/>
          <w:numId w:val="4"/>
        </w:numPr>
      </w:pPr>
      <w:r>
        <w:t>No. Membership is not required to volunteer at The Living Desert. If you volunteer for 100 hours in a year you will receive a free individual membership, that can be applied to a family membership.</w:t>
      </w:r>
    </w:p>
    <w:p w14:paraId="5DCA9C78" w14:textId="77777777" w:rsidR="00C251A5" w:rsidRDefault="005A299A" w:rsidP="005A299A">
      <w:pPr>
        <w:pStyle w:val="ListParagraph"/>
        <w:numPr>
          <w:ilvl w:val="0"/>
          <w:numId w:val="4"/>
        </w:numPr>
      </w:pPr>
      <w:r>
        <w:t xml:space="preserve">What volunteer opportunities can I participate in as a new Zoo Teen? </w:t>
      </w:r>
    </w:p>
    <w:p w14:paraId="4D1A7066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 Petting Kraal: Help make a wonderfully wild time for our guests as they interact with the animals of the Petting Kraal as you help maintain the yard and share their natural history.</w:t>
      </w:r>
    </w:p>
    <w:p w14:paraId="7938949A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>Bighorn Railroad Trains: Keep the trains running on time by maintaining the train layout, learning how to operate the controls and share with our guests about this engineering marvel.</w:t>
      </w:r>
    </w:p>
    <w:p w14:paraId="168544C7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Discovery Center: Inspire the next generation of learners where you will help facilitate educational interactions with fossils, biofacts and other curiosities of the desert. </w:t>
      </w:r>
    </w:p>
    <w:p w14:paraId="47B5396E" w14:textId="796695C5" w:rsidR="005A299A" w:rsidRDefault="005A299A" w:rsidP="005A299A">
      <w:pPr>
        <w:pStyle w:val="ListParagraph"/>
        <w:numPr>
          <w:ilvl w:val="1"/>
          <w:numId w:val="4"/>
        </w:numPr>
      </w:pPr>
      <w:r>
        <w:t xml:space="preserve">Special Events: From Wild Lights to Howl-O-Ween and more, we love to have our Zoo Teens help with special events to make sure every guest walks away with a WOW moment. </w:t>
      </w:r>
    </w:p>
    <w:p w14:paraId="4C0D2B1C" w14:textId="77777777" w:rsidR="00C251A5" w:rsidRDefault="005A299A" w:rsidP="00C251A5">
      <w:pPr>
        <w:pStyle w:val="ListParagraph"/>
        <w:numPr>
          <w:ilvl w:val="0"/>
          <w:numId w:val="4"/>
        </w:numPr>
      </w:pPr>
      <w:r>
        <w:t xml:space="preserve">Does The Living Desert sign off on Community Service hours for school or other extra-curricular activities? </w:t>
      </w:r>
    </w:p>
    <w:p w14:paraId="16072EFA" w14:textId="77777777" w:rsidR="00C251A5" w:rsidRDefault="005A299A" w:rsidP="005A299A">
      <w:pPr>
        <w:pStyle w:val="ListParagraph"/>
        <w:numPr>
          <w:ilvl w:val="1"/>
          <w:numId w:val="4"/>
        </w:numPr>
      </w:pPr>
      <w:r>
        <w:t xml:space="preserve">Yes, the Living Desert is happy to sign off and provide service hour records to schools or </w:t>
      </w:r>
    </w:p>
    <w:p w14:paraId="3BC9D7E9" w14:textId="11F8EF76" w:rsidR="00B7502B" w:rsidRDefault="005A299A" w:rsidP="00C251A5">
      <w:pPr>
        <w:pStyle w:val="ListParagraph"/>
        <w:ind w:left="1440"/>
      </w:pPr>
      <w:r>
        <w:t>scholastic organizations.</w:t>
      </w:r>
    </w:p>
    <w:sectPr w:rsidR="00B7502B" w:rsidSect="005A29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E19"/>
    <w:multiLevelType w:val="hybridMultilevel"/>
    <w:tmpl w:val="2770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249C"/>
    <w:multiLevelType w:val="hybridMultilevel"/>
    <w:tmpl w:val="60E6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E1DB3"/>
    <w:multiLevelType w:val="hybridMultilevel"/>
    <w:tmpl w:val="3F0A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24B2"/>
    <w:multiLevelType w:val="hybridMultilevel"/>
    <w:tmpl w:val="8486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136F"/>
    <w:multiLevelType w:val="hybridMultilevel"/>
    <w:tmpl w:val="57BE9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00D3B"/>
    <w:multiLevelType w:val="hybridMultilevel"/>
    <w:tmpl w:val="8A6A9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96E5A"/>
    <w:multiLevelType w:val="hybridMultilevel"/>
    <w:tmpl w:val="8804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91392"/>
    <w:multiLevelType w:val="hybridMultilevel"/>
    <w:tmpl w:val="D99AA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DA6"/>
    <w:multiLevelType w:val="hybridMultilevel"/>
    <w:tmpl w:val="2CAC0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0DF0"/>
    <w:multiLevelType w:val="hybridMultilevel"/>
    <w:tmpl w:val="E90E7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76B9"/>
    <w:multiLevelType w:val="hybridMultilevel"/>
    <w:tmpl w:val="C3260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F4892"/>
    <w:multiLevelType w:val="hybridMultilevel"/>
    <w:tmpl w:val="83E0C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A603D"/>
    <w:multiLevelType w:val="hybridMultilevel"/>
    <w:tmpl w:val="AB6842B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43F02ED"/>
    <w:multiLevelType w:val="hybridMultilevel"/>
    <w:tmpl w:val="CA76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F1066"/>
    <w:multiLevelType w:val="hybridMultilevel"/>
    <w:tmpl w:val="86A02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4358"/>
    <w:multiLevelType w:val="hybridMultilevel"/>
    <w:tmpl w:val="ABF6B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240B"/>
    <w:multiLevelType w:val="hybridMultilevel"/>
    <w:tmpl w:val="CE2C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C4743"/>
    <w:multiLevelType w:val="hybridMultilevel"/>
    <w:tmpl w:val="291CA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273AA"/>
    <w:multiLevelType w:val="hybridMultilevel"/>
    <w:tmpl w:val="05D64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A6DE1"/>
    <w:multiLevelType w:val="hybridMultilevel"/>
    <w:tmpl w:val="53CAE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C06B7"/>
    <w:multiLevelType w:val="hybridMultilevel"/>
    <w:tmpl w:val="2D988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C136D8"/>
    <w:multiLevelType w:val="hybridMultilevel"/>
    <w:tmpl w:val="856E6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12487"/>
    <w:multiLevelType w:val="hybridMultilevel"/>
    <w:tmpl w:val="2870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436E0"/>
    <w:multiLevelType w:val="hybridMultilevel"/>
    <w:tmpl w:val="F49E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70826"/>
    <w:multiLevelType w:val="hybridMultilevel"/>
    <w:tmpl w:val="A08E0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9158">
    <w:abstractNumId w:val="16"/>
  </w:num>
  <w:num w:numId="2" w16cid:durableId="868950904">
    <w:abstractNumId w:val="20"/>
  </w:num>
  <w:num w:numId="3" w16cid:durableId="1113554899">
    <w:abstractNumId w:val="3"/>
  </w:num>
  <w:num w:numId="4" w16cid:durableId="289291251">
    <w:abstractNumId w:val="1"/>
  </w:num>
  <w:num w:numId="5" w16cid:durableId="933710556">
    <w:abstractNumId w:val="11"/>
  </w:num>
  <w:num w:numId="6" w16cid:durableId="1490443669">
    <w:abstractNumId w:val="23"/>
  </w:num>
  <w:num w:numId="7" w16cid:durableId="1088037136">
    <w:abstractNumId w:val="8"/>
  </w:num>
  <w:num w:numId="8" w16cid:durableId="1721368833">
    <w:abstractNumId w:val="9"/>
  </w:num>
  <w:num w:numId="9" w16cid:durableId="960188698">
    <w:abstractNumId w:val="2"/>
  </w:num>
  <w:num w:numId="10" w16cid:durableId="329333442">
    <w:abstractNumId w:val="19"/>
  </w:num>
  <w:num w:numId="11" w16cid:durableId="1190601616">
    <w:abstractNumId w:val="0"/>
  </w:num>
  <w:num w:numId="12" w16cid:durableId="1742752810">
    <w:abstractNumId w:val="6"/>
  </w:num>
  <w:num w:numId="13" w16cid:durableId="631129809">
    <w:abstractNumId w:val="24"/>
  </w:num>
  <w:num w:numId="14" w16cid:durableId="1972203166">
    <w:abstractNumId w:val="22"/>
  </w:num>
  <w:num w:numId="15" w16cid:durableId="1754812023">
    <w:abstractNumId w:val="18"/>
  </w:num>
  <w:num w:numId="16" w16cid:durableId="1009673766">
    <w:abstractNumId w:val="4"/>
  </w:num>
  <w:num w:numId="17" w16cid:durableId="737635457">
    <w:abstractNumId w:val="21"/>
  </w:num>
  <w:num w:numId="18" w16cid:durableId="1160998826">
    <w:abstractNumId w:val="5"/>
  </w:num>
  <w:num w:numId="19" w16cid:durableId="1155998403">
    <w:abstractNumId w:val="14"/>
  </w:num>
  <w:num w:numId="20" w16cid:durableId="1589804909">
    <w:abstractNumId w:val="17"/>
  </w:num>
  <w:num w:numId="21" w16cid:durableId="1759642178">
    <w:abstractNumId w:val="15"/>
  </w:num>
  <w:num w:numId="22" w16cid:durableId="255991026">
    <w:abstractNumId w:val="13"/>
  </w:num>
  <w:num w:numId="23" w16cid:durableId="1347101318">
    <w:abstractNumId w:val="7"/>
  </w:num>
  <w:num w:numId="24" w16cid:durableId="505557459">
    <w:abstractNumId w:val="12"/>
  </w:num>
  <w:num w:numId="25" w16cid:durableId="12321583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9A"/>
    <w:rsid w:val="00131B9A"/>
    <w:rsid w:val="005A1ABA"/>
    <w:rsid w:val="005A299A"/>
    <w:rsid w:val="00B7502B"/>
    <w:rsid w:val="00BB68E0"/>
    <w:rsid w:val="00C251A5"/>
    <w:rsid w:val="00D13FBC"/>
    <w:rsid w:val="00FB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B569"/>
  <w15:chartTrackingRefBased/>
  <w15:docId w15:val="{D4ED5994-CCCB-42E5-B02B-FDCF43AC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97C0CE3A90B47AE07E999B67BCA31" ma:contentTypeVersion="4" ma:contentTypeDescription="Create a new document." ma:contentTypeScope="" ma:versionID="542ca60d822d74f5675834fae99ece52">
  <xsd:schema xmlns:xsd="http://www.w3.org/2001/XMLSchema" xmlns:xs="http://www.w3.org/2001/XMLSchema" xmlns:p="http://schemas.microsoft.com/office/2006/metadata/properties" xmlns:ns3="b865ea95-8b91-40f5-b43b-f300f4ba54cc" targetNamespace="http://schemas.microsoft.com/office/2006/metadata/properties" ma:root="true" ma:fieldsID="8f230fce3137347a3e27e1dcf440786a" ns3:_="">
    <xsd:import namespace="b865ea95-8b91-40f5-b43b-f300f4ba5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5ea95-8b91-40f5-b43b-f300f4ba5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5914F-D708-4B31-BEEE-7319FAC9E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11ED0-57E0-4685-AA47-6FF0D8C55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5EC2E-1997-404C-9A41-67EE26C3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5ea95-8b91-40f5-b43b-f300f4ba5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Anderson</dc:creator>
  <cp:keywords/>
  <dc:description/>
  <cp:lastModifiedBy>Hollie Anderson</cp:lastModifiedBy>
  <cp:revision>2</cp:revision>
  <dcterms:created xsi:type="dcterms:W3CDTF">2022-09-18T16:05:00Z</dcterms:created>
  <dcterms:modified xsi:type="dcterms:W3CDTF">2022-10-25T22:04:00Z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0x0101000A697C0CE3A90B47AE07E999B67BCA31</vt:lpwstr>
  </property>
</Properties>
</file>